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775D4" w:rsidR="00F878B7" w:rsidP="00F878B7" w:rsidRDefault="009775D4" w14:paraId="46E440D0" w14:textId="08ED458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2A70B2F0" wp14:editId="463E92A4">
            <wp:simplePos x="0" y="0"/>
            <wp:positionH relativeFrom="column">
              <wp:posOffset>-579209</wp:posOffset>
            </wp:positionH>
            <wp:positionV relativeFrom="paragraph">
              <wp:posOffset>-338109</wp:posOffset>
            </wp:positionV>
            <wp:extent cx="3298785" cy="109853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W_Logo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785" cy="109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D5014" w:rsidR="009775D4" w:rsidP="2922004D" w:rsidRDefault="004D5014" w14:paraId="37203FF5" w14:textId="3CB55DD7">
      <w:pPr>
        <w:jc w:val="right"/>
        <w:rPr>
          <w:rFonts w:ascii="Calibri" w:hAnsi="Calibri" w:cs="Calibri"/>
          <w:b w:val="1"/>
          <w:bCs w:val="1"/>
          <w:i w:val="1"/>
          <w:iCs w:val="1"/>
          <w:sz w:val="48"/>
          <w:szCs w:val="48"/>
        </w:rPr>
      </w:pPr>
      <w:r w:rsidRPr="2922004D" w:rsidR="004D5014">
        <w:rPr>
          <w:rFonts w:ascii="Calibri" w:hAnsi="Calibri" w:cs="Calibri"/>
          <w:b w:val="1"/>
          <w:bCs w:val="1"/>
          <w:i w:val="1"/>
          <w:iCs w:val="1"/>
          <w:sz w:val="48"/>
          <w:szCs w:val="48"/>
        </w:rPr>
        <w:t>Fall 20</w:t>
      </w:r>
      <w:r w:rsidRPr="2922004D" w:rsidR="00C4520F">
        <w:rPr>
          <w:rFonts w:ascii="Calibri" w:hAnsi="Calibri" w:cs="Calibri"/>
          <w:b w:val="1"/>
          <w:bCs w:val="1"/>
          <w:i w:val="1"/>
          <w:iCs w:val="1"/>
          <w:sz w:val="48"/>
          <w:szCs w:val="48"/>
        </w:rPr>
        <w:t>22</w:t>
      </w:r>
      <w:r w:rsidRPr="2922004D" w:rsidR="004D5014">
        <w:rPr>
          <w:rFonts w:ascii="Calibri" w:hAnsi="Calibri" w:cs="Calibri"/>
          <w:b w:val="1"/>
          <w:bCs w:val="1"/>
          <w:i w:val="1"/>
          <w:iCs w:val="1"/>
          <w:sz w:val="48"/>
          <w:szCs w:val="48"/>
        </w:rPr>
        <w:t xml:space="preserve"> Internship</w:t>
      </w:r>
    </w:p>
    <w:p w:rsidR="00105EAC" w:rsidP="00105EAC" w:rsidRDefault="00105EAC" w14:paraId="026CC050" w14:textId="4FC448AC">
      <w:pPr>
        <w:rPr>
          <w:rFonts w:ascii="Calibri" w:hAnsi="Calibri" w:cs="Calibri"/>
          <w:sz w:val="28"/>
        </w:rPr>
      </w:pPr>
    </w:p>
    <w:p w:rsidR="00EF462F" w:rsidP="00045C16" w:rsidRDefault="00105EAC" w14:paraId="46267C5F" w14:textId="4CD22F65">
      <w:pPr>
        <w:snapToGrid w:val="0"/>
        <w:spacing/>
        <w:ind w:left="-720" w:right="-900"/>
        <w:contextualSpacing/>
        <w:rPr>
          <w:rFonts w:ascii="Calibri" w:hAnsi="Calibri" w:cs="Calibri"/>
          <w:sz w:val="26"/>
          <w:szCs w:val="26"/>
        </w:rPr>
      </w:pPr>
      <w:r w:rsidRPr="0556DD8C" w:rsidR="00105EAC">
        <w:rPr>
          <w:rFonts w:ascii="Calibri" w:hAnsi="Calibri" w:cs="Calibri"/>
          <w:sz w:val="26"/>
          <w:szCs w:val="26"/>
        </w:rPr>
        <w:t xml:space="preserve">What happens behind the scenes when educators </w:t>
      </w:r>
      <w:r w:rsidRPr="0556DD8C" w:rsidR="009E5321">
        <w:rPr>
          <w:rFonts w:ascii="Calibri" w:hAnsi="Calibri" w:cs="Calibri"/>
          <w:sz w:val="26"/>
          <w:szCs w:val="26"/>
        </w:rPr>
        <w:t>and</w:t>
      </w:r>
      <w:r w:rsidRPr="0556DD8C" w:rsidR="00105EAC">
        <w:rPr>
          <w:rFonts w:ascii="Calibri" w:hAnsi="Calibri" w:cs="Calibri"/>
          <w:sz w:val="26"/>
          <w:szCs w:val="26"/>
        </w:rPr>
        <w:t xml:space="preserve"> parents/guardians need support? The mission of the Chris Walsh Center is to provide resources and help for educators and families, with a focus on children with disabilities, children who are gifted/advanced learners, and others with unmet needs. Our </w:t>
      </w:r>
      <w:r w:rsidRPr="0556DD8C" w:rsidR="00105EAC">
        <w:rPr>
          <w:rFonts w:ascii="Calibri" w:hAnsi="Calibri" w:cs="Calibri"/>
          <w:b w:val="1"/>
          <w:bCs w:val="1"/>
          <w:sz w:val="26"/>
          <w:szCs w:val="26"/>
        </w:rPr>
        <w:t>undergraduate internship</w:t>
      </w:r>
      <w:r w:rsidRPr="0556DD8C" w:rsidR="00105EAC">
        <w:rPr>
          <w:rFonts w:ascii="Calibri" w:hAnsi="Calibri" w:cs="Calibri"/>
          <w:sz w:val="26"/>
          <w:szCs w:val="26"/>
        </w:rPr>
        <w:t xml:space="preserve"> is an opportunity to get involved with organizing workshops for teachers, support groups for parents, online resources, and more. We are looking for interns with experience</w:t>
      </w:r>
      <w:r w:rsidRPr="0556DD8C" w:rsidR="001A73E2">
        <w:rPr>
          <w:rFonts w:ascii="Calibri" w:hAnsi="Calibri" w:cs="Calibri"/>
          <w:sz w:val="26"/>
          <w:szCs w:val="26"/>
        </w:rPr>
        <w:t xml:space="preserve">, dedication, and passion </w:t>
      </w:r>
      <w:r w:rsidRPr="0556DD8C" w:rsidR="00105EAC">
        <w:rPr>
          <w:rFonts w:ascii="Calibri" w:hAnsi="Calibri" w:cs="Calibri"/>
          <w:sz w:val="26"/>
          <w:szCs w:val="26"/>
        </w:rPr>
        <w:t xml:space="preserve">in education, child and family studies, psychology, sociology, marketing, </w:t>
      </w:r>
      <w:r w:rsidRPr="0556DD8C" w:rsidR="001A73E2">
        <w:rPr>
          <w:rFonts w:ascii="Calibri" w:hAnsi="Calibri" w:cs="Calibri"/>
          <w:sz w:val="26"/>
          <w:szCs w:val="26"/>
        </w:rPr>
        <w:t>or a related field.</w:t>
      </w:r>
    </w:p>
    <w:p w:rsidRPr="00EE6577" w:rsidR="009E5321" w:rsidP="00045C16" w:rsidRDefault="009E5321" w14:paraId="58232C84" w14:textId="77777777">
      <w:pPr>
        <w:snapToGrid w:val="0"/>
        <w:ind w:left="-720" w:right="-900"/>
        <w:contextualSpacing/>
        <w:rPr>
          <w:rFonts w:ascii="Calibri" w:hAnsi="Calibri" w:cs="Calibri"/>
          <w:sz w:val="26"/>
          <w:szCs w:val="26"/>
        </w:rPr>
      </w:pPr>
    </w:p>
    <w:p w:rsidRPr="00EE6577" w:rsidR="00147125" w:rsidP="002625A6" w:rsidRDefault="00EB7CCB" w14:paraId="477834B7" w14:textId="02C6C814">
      <w:pPr>
        <w:snapToGrid w:val="0"/>
        <w:ind w:left="-720"/>
        <w:contextualSpacing/>
        <w:jc w:val="center"/>
        <w:rPr>
          <w:rFonts w:ascii="Calibri" w:hAnsi="Calibri" w:cs="Calibri"/>
          <w:b/>
          <w:sz w:val="26"/>
          <w:szCs w:val="26"/>
        </w:rPr>
      </w:pPr>
      <w:r w:rsidRPr="00EE6577">
        <w:rPr>
          <w:rFonts w:ascii="Calibri" w:hAnsi="Calibri" w:cs="Calibri"/>
          <w:b/>
          <w:sz w:val="26"/>
          <w:szCs w:val="26"/>
        </w:rPr>
        <w:t>Qualifications:</w:t>
      </w:r>
    </w:p>
    <w:p w:rsidRPr="00EE6577" w:rsidR="00EB7CCB" w:rsidP="005B0E60" w:rsidRDefault="00EB7CCB" w14:paraId="506CD106" w14:textId="4AE2873F">
      <w:pPr>
        <w:pStyle w:val="ListParagraph"/>
        <w:numPr>
          <w:ilvl w:val="0"/>
          <w:numId w:val="14"/>
        </w:numPr>
        <w:snapToGrid w:val="0"/>
        <w:ind w:left="-90"/>
        <w:rPr>
          <w:rFonts w:ascii="Calibri" w:hAnsi="Calibri" w:cs="Calibri"/>
          <w:sz w:val="26"/>
          <w:szCs w:val="26"/>
        </w:rPr>
      </w:pPr>
      <w:r w:rsidRPr="00EE6577">
        <w:rPr>
          <w:rFonts w:ascii="Calibri" w:hAnsi="Calibri" w:cs="Calibri"/>
          <w:sz w:val="26"/>
          <w:szCs w:val="26"/>
        </w:rPr>
        <w:t>Flexibility, creativity, curiosity, initiative, and a desire to support others</w:t>
      </w:r>
      <w:r w:rsidRPr="00EE6577" w:rsidR="00EE6577">
        <w:rPr>
          <w:rFonts w:ascii="Calibri" w:hAnsi="Calibri" w:cs="Calibri"/>
          <w:sz w:val="26"/>
          <w:szCs w:val="26"/>
        </w:rPr>
        <w:t>.</w:t>
      </w:r>
    </w:p>
    <w:p w:rsidRPr="00EE6577" w:rsidR="00EB7CCB" w:rsidP="005B0E60" w:rsidRDefault="00EB7CCB" w14:paraId="56AEE64F" w14:textId="631ED54E">
      <w:pPr>
        <w:pStyle w:val="ListParagraph"/>
        <w:numPr>
          <w:ilvl w:val="0"/>
          <w:numId w:val="14"/>
        </w:numPr>
        <w:snapToGrid w:val="0"/>
        <w:ind w:left="-90"/>
        <w:rPr>
          <w:rFonts w:ascii="Calibri" w:hAnsi="Calibri" w:cs="Calibri"/>
          <w:sz w:val="26"/>
          <w:szCs w:val="26"/>
        </w:rPr>
      </w:pPr>
      <w:r w:rsidRPr="00EE6577">
        <w:rPr>
          <w:rFonts w:ascii="Calibri" w:hAnsi="Calibri" w:cs="Calibri"/>
          <w:sz w:val="26"/>
          <w:szCs w:val="26"/>
        </w:rPr>
        <w:t>Ability to work 8-10 hours/week with the center, including some evening events</w:t>
      </w:r>
    </w:p>
    <w:p w:rsidRPr="00EE6577" w:rsidR="00EB7CCB" w:rsidP="005B0E60" w:rsidRDefault="00EB7CCB" w14:paraId="7B26CED9" w14:textId="7F033639">
      <w:pPr>
        <w:pStyle w:val="ListParagraph"/>
        <w:numPr>
          <w:ilvl w:val="0"/>
          <w:numId w:val="14"/>
        </w:numPr>
        <w:snapToGrid w:val="0"/>
        <w:ind w:left="-90"/>
        <w:rPr>
          <w:rFonts w:ascii="Calibri" w:hAnsi="Calibri" w:cs="Calibri"/>
          <w:sz w:val="26"/>
          <w:szCs w:val="26"/>
        </w:rPr>
      </w:pPr>
      <w:r w:rsidRPr="00EE6577">
        <w:rPr>
          <w:rFonts w:ascii="Calibri" w:hAnsi="Calibri" w:cs="Calibri"/>
          <w:sz w:val="26"/>
          <w:szCs w:val="26"/>
        </w:rPr>
        <w:t xml:space="preserve">GPA of 2.75 minimum </w:t>
      </w:r>
    </w:p>
    <w:p w:rsidRPr="00045C16" w:rsidR="00EB7CCB" w:rsidP="005B0E60" w:rsidRDefault="00EE6577" w14:paraId="5752DB13" w14:textId="096B93DF">
      <w:pPr>
        <w:pStyle w:val="ListParagraph"/>
        <w:numPr>
          <w:ilvl w:val="0"/>
          <w:numId w:val="14"/>
        </w:numPr>
        <w:snapToGrid w:val="0"/>
        <w:ind w:left="-90" w:right="-720"/>
        <w:rPr>
          <w:rFonts w:ascii="Calibri" w:hAnsi="Calibri" w:cs="Calibri"/>
          <w:sz w:val="26"/>
          <w:szCs w:val="26"/>
        </w:rPr>
      </w:pPr>
      <w:r w:rsidRPr="00EE6577">
        <w:rPr>
          <w:rFonts w:ascii="Calibri" w:hAnsi="Calibri" w:cs="Calibri"/>
          <w:sz w:val="26"/>
          <w:szCs w:val="26"/>
        </w:rPr>
        <w:t xml:space="preserve">To qualify for CHOICE funding ($16/hour), see additional requirements at: </w:t>
      </w:r>
      <w:hyperlink w:history="1" r:id="rId8">
        <w:r w:rsidRPr="00EE6577">
          <w:rPr>
            <w:rStyle w:val="Hyperlink"/>
            <w:sz w:val="26"/>
            <w:szCs w:val="26"/>
          </w:rPr>
          <w:t>https://www.framingham.edu/the-fsu-difference/career-services/students/Internships/index</w:t>
        </w:r>
      </w:hyperlink>
    </w:p>
    <w:p w:rsidRPr="00EE6577" w:rsidR="00045C16" w:rsidP="00045C16" w:rsidRDefault="00045C16" w14:paraId="7F148A94" w14:textId="77777777">
      <w:pPr>
        <w:pStyle w:val="ListParagraph"/>
        <w:snapToGrid w:val="0"/>
        <w:ind w:left="-360" w:right="-720"/>
        <w:rPr>
          <w:rFonts w:ascii="Calibri" w:hAnsi="Calibri" w:cs="Calibri"/>
          <w:sz w:val="26"/>
          <w:szCs w:val="26"/>
        </w:rPr>
      </w:pPr>
    </w:p>
    <w:p w:rsidR="00EF462F" w:rsidP="00045C16" w:rsidRDefault="00EF462F" w14:paraId="24533260" w14:textId="6D0A2109">
      <w:pPr>
        <w:snapToGrid w:val="0"/>
        <w:ind w:left="-720"/>
        <w:contextualSpacing/>
        <w:jc w:val="center"/>
        <w:rPr>
          <w:rFonts w:ascii="Calibri" w:hAnsi="Calibri" w:cs="Calibri"/>
          <w:b/>
          <w:sz w:val="26"/>
          <w:szCs w:val="26"/>
        </w:rPr>
      </w:pPr>
      <w:r w:rsidRPr="00EE6577">
        <w:rPr>
          <w:rFonts w:ascii="Calibri" w:hAnsi="Calibri" w:cs="Calibri"/>
          <w:b/>
          <w:sz w:val="26"/>
          <w:szCs w:val="26"/>
        </w:rPr>
        <w:t>Examples of Intern Responsibilities:</w:t>
      </w:r>
    </w:p>
    <w:p w:rsidRPr="00EE6577" w:rsidR="00147125" w:rsidP="00045C16" w:rsidRDefault="00147125" w14:paraId="38A25520" w14:textId="77777777">
      <w:pPr>
        <w:snapToGrid w:val="0"/>
        <w:ind w:left="-720"/>
        <w:contextualSpacing/>
        <w:jc w:val="center"/>
        <w:rPr>
          <w:rFonts w:ascii="Calibri" w:hAnsi="Calibri" w:cs="Calibri"/>
          <w:b/>
          <w:sz w:val="26"/>
          <w:szCs w:val="26"/>
        </w:rPr>
      </w:pPr>
    </w:p>
    <w:p w:rsidRPr="00EE6577" w:rsidR="00EF462F" w:rsidP="005B0E60" w:rsidRDefault="00EF462F" w14:paraId="5EA78EDD" w14:textId="329077AC">
      <w:pPr>
        <w:pStyle w:val="ListParagraph"/>
        <w:numPr>
          <w:ilvl w:val="0"/>
          <w:numId w:val="12"/>
        </w:numPr>
        <w:snapToGrid w:val="0"/>
        <w:ind w:left="-90"/>
        <w:rPr>
          <w:rFonts w:ascii="Calibri" w:hAnsi="Calibri" w:cs="Calibri"/>
          <w:b/>
          <w:sz w:val="26"/>
          <w:szCs w:val="26"/>
        </w:rPr>
      </w:pPr>
      <w:r w:rsidRPr="00EE6577">
        <w:rPr>
          <w:rFonts w:ascii="Calibri" w:hAnsi="Calibri" w:cs="Calibri"/>
          <w:sz w:val="26"/>
          <w:szCs w:val="26"/>
        </w:rPr>
        <w:t>Help plan a lecture/webinar</w:t>
      </w:r>
      <w:r w:rsidRPr="00EE6577" w:rsidR="001A73E2">
        <w:rPr>
          <w:rFonts w:ascii="Calibri" w:hAnsi="Calibri" w:cs="Calibri"/>
          <w:sz w:val="26"/>
          <w:szCs w:val="26"/>
        </w:rPr>
        <w:t xml:space="preserve"> </w:t>
      </w:r>
      <w:r w:rsidRPr="00EE6577">
        <w:rPr>
          <w:rFonts w:ascii="Calibri" w:hAnsi="Calibri" w:cs="Calibri"/>
          <w:sz w:val="26"/>
          <w:szCs w:val="26"/>
        </w:rPr>
        <w:t>for educators to learn about a topic like best practices for culturally responsive special education with bilingual students</w:t>
      </w:r>
      <w:r w:rsidR="00C4520F">
        <w:rPr>
          <w:rFonts w:ascii="Calibri" w:hAnsi="Calibri" w:cs="Calibri"/>
          <w:sz w:val="26"/>
          <w:szCs w:val="26"/>
        </w:rPr>
        <w:t>.</w:t>
      </w:r>
    </w:p>
    <w:p w:rsidR="00553707" w:rsidP="005B0E60" w:rsidRDefault="00553707" w14:paraId="08DB8871" w14:textId="7C15700F">
      <w:pPr>
        <w:pStyle w:val="ListParagraph"/>
        <w:numPr>
          <w:ilvl w:val="0"/>
          <w:numId w:val="12"/>
        </w:numPr>
        <w:snapToGrid w:val="0"/>
        <w:ind w:left="-9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Evaluate web resources to add to the center’s website.</w:t>
      </w:r>
    </w:p>
    <w:p w:rsidRPr="00EE6577" w:rsidR="00EF462F" w:rsidP="005B0E60" w:rsidRDefault="00EF462F" w14:paraId="74904B59" w14:textId="5DE3D7D2">
      <w:pPr>
        <w:pStyle w:val="ListParagraph"/>
        <w:numPr>
          <w:ilvl w:val="0"/>
          <w:numId w:val="12"/>
        </w:numPr>
        <w:snapToGrid w:val="0"/>
        <w:ind w:left="-90"/>
        <w:rPr>
          <w:rFonts w:ascii="Calibri" w:hAnsi="Calibri" w:cs="Calibri"/>
          <w:sz w:val="26"/>
          <w:szCs w:val="26"/>
        </w:rPr>
      </w:pPr>
      <w:r w:rsidRPr="00EE6577">
        <w:rPr>
          <w:rFonts w:ascii="Calibri" w:hAnsi="Calibri" w:cs="Calibri"/>
          <w:sz w:val="26"/>
          <w:szCs w:val="26"/>
        </w:rPr>
        <w:t>Write a 1-page research brief summarizing a journal article, recommending action steps for educators, and posting it to the center’s website and social media.</w:t>
      </w:r>
    </w:p>
    <w:p w:rsidR="00EF462F" w:rsidP="005B0E60" w:rsidRDefault="00EF462F" w14:paraId="74095932" w14:textId="6B4BE0DE">
      <w:pPr>
        <w:pStyle w:val="ListParagraph"/>
        <w:numPr>
          <w:ilvl w:val="0"/>
          <w:numId w:val="12"/>
        </w:numPr>
        <w:snapToGrid w:val="0"/>
        <w:ind w:left="-90"/>
        <w:rPr>
          <w:rFonts w:ascii="Calibri" w:hAnsi="Calibri" w:cs="Calibri"/>
          <w:sz w:val="26"/>
          <w:szCs w:val="26"/>
        </w:rPr>
      </w:pPr>
      <w:r w:rsidRPr="00EE6577">
        <w:rPr>
          <w:rFonts w:ascii="Calibri" w:hAnsi="Calibri" w:cs="Calibri"/>
          <w:sz w:val="26"/>
          <w:szCs w:val="26"/>
        </w:rPr>
        <w:t>Support faculty members with research, data collection and analysis, and sharing results.</w:t>
      </w:r>
    </w:p>
    <w:p w:rsidR="00C4520F" w:rsidP="005B0E60" w:rsidRDefault="00C4520F" w14:paraId="58FE8741" w14:textId="1EFFE732">
      <w:pPr>
        <w:pStyle w:val="ListParagraph"/>
        <w:numPr>
          <w:ilvl w:val="0"/>
          <w:numId w:val="12"/>
        </w:numPr>
        <w:snapToGrid w:val="0"/>
        <w:ind w:left="-9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Research and create content for social media</w:t>
      </w:r>
      <w:r w:rsidR="00553707">
        <w:rPr>
          <w:rFonts w:ascii="Calibri" w:hAnsi="Calibri" w:cs="Calibri"/>
          <w:sz w:val="26"/>
          <w:szCs w:val="26"/>
        </w:rPr>
        <w:t>.</w:t>
      </w:r>
    </w:p>
    <w:p w:rsidR="00553707" w:rsidP="005B0E60" w:rsidRDefault="00553707" w14:paraId="5A551A17" w14:textId="200AEAF1">
      <w:pPr>
        <w:pStyle w:val="ListParagraph"/>
        <w:numPr>
          <w:ilvl w:val="0"/>
          <w:numId w:val="12"/>
        </w:numPr>
        <w:snapToGrid w:val="0"/>
        <w:ind w:left="-9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Write articles for the newsletters.</w:t>
      </w:r>
    </w:p>
    <w:p w:rsidR="00045C16" w:rsidP="00045C16" w:rsidRDefault="00045C16" w14:paraId="7D5D8198" w14:textId="02C86279">
      <w:pPr>
        <w:snapToGrid w:val="0"/>
        <w:contextualSpacing/>
        <w:rPr>
          <w:rFonts w:ascii="Calibri" w:hAnsi="Calibri" w:cs="Calibri" w:eastAsiaTheme="minorEastAsia"/>
          <w:noProof/>
          <w:sz w:val="26"/>
          <w:szCs w:val="26"/>
        </w:rPr>
      </w:pPr>
    </w:p>
    <w:p w:rsidR="00F413E3" w:rsidP="008B58D1" w:rsidRDefault="00045C16" w14:paraId="4E157132" w14:textId="3E796E27">
      <w:pPr>
        <w:snapToGrid w:val="0"/>
        <w:contextualSpacing/>
        <w:jc w:val="center"/>
        <w:rPr>
          <w:rFonts w:ascii="Calibri" w:hAnsi="Calibri" w:cs="Calibri" w:eastAsiaTheme="minorEastAsia"/>
          <w:b/>
          <w:noProof/>
          <w:sz w:val="26"/>
          <w:szCs w:val="26"/>
        </w:rPr>
      </w:pPr>
      <w:r w:rsidRPr="00045C16">
        <w:rPr>
          <w:rFonts w:ascii="Calibri" w:hAnsi="Calibri" w:cs="Calibri" w:eastAsiaTheme="minorEastAsia"/>
          <w:b/>
          <w:noProof/>
          <w:sz w:val="26"/>
          <w:szCs w:val="26"/>
        </w:rPr>
        <w:t xml:space="preserve">To </w:t>
      </w:r>
      <w:r w:rsidR="00F413E3">
        <w:rPr>
          <w:rFonts w:ascii="Calibri" w:hAnsi="Calibri" w:cs="Calibri" w:eastAsiaTheme="minorEastAsia"/>
          <w:b/>
          <w:noProof/>
          <w:sz w:val="26"/>
          <w:szCs w:val="26"/>
        </w:rPr>
        <w:t>Apply:</w:t>
      </w:r>
      <w:r w:rsidR="008B58D1">
        <w:rPr>
          <w:rFonts w:ascii="Calibri" w:hAnsi="Calibri" w:cs="Calibri" w:eastAsiaTheme="minorEastAsia"/>
          <w:b/>
          <w:noProof/>
          <w:sz w:val="26"/>
          <w:szCs w:val="26"/>
        </w:rPr>
        <w:t xml:space="preserve"> </w:t>
      </w:r>
    </w:p>
    <w:p w:rsidR="008B58D1" w:rsidP="00F413E3" w:rsidRDefault="008B58D1" w14:paraId="7BCA80BA" w14:textId="635EAD25">
      <w:pPr>
        <w:snapToGrid w:val="0"/>
        <w:contextualSpacing/>
        <w:rPr>
          <w:rFonts w:ascii="Calibri" w:hAnsi="Calibri" w:cs="Calibri" w:eastAsiaTheme="minorEastAsia"/>
          <w:b/>
          <w:noProof/>
          <w:sz w:val="26"/>
          <w:szCs w:val="26"/>
        </w:rPr>
      </w:pPr>
    </w:p>
    <w:p w:rsidR="002625A6" w:rsidP="00F413E3" w:rsidRDefault="002625A6" w14:paraId="5E1D531A" w14:textId="393146F7">
      <w:pPr>
        <w:snapToGrid w:val="0"/>
        <w:contextualSpacing/>
        <w:rPr>
          <w:rFonts w:ascii="Calibri" w:hAnsi="Calibri" w:cs="Calibri" w:eastAsiaTheme="minorEastAsia"/>
          <w:b/>
          <w:noProof/>
          <w:sz w:val="26"/>
          <w:szCs w:val="26"/>
        </w:rPr>
      </w:pPr>
      <w:r>
        <w:rPr>
          <w:rFonts w:ascii="Calibri" w:hAnsi="Calibri" w:cs="Calibri" w:eastAsiaTheme="minorEastAsia"/>
          <w:b/>
          <w:noProof/>
          <w:sz w:val="26"/>
          <w:szCs w:val="26"/>
        </w:rPr>
        <w:t>Email</w:t>
      </w:r>
      <w:r w:rsidR="00F413E3">
        <w:rPr>
          <w:rFonts w:ascii="Calibri" w:hAnsi="Calibri" w:cs="Calibri" w:eastAsiaTheme="minorEastAsia"/>
          <w:b/>
          <w:noProof/>
          <w:sz w:val="26"/>
          <w:szCs w:val="26"/>
        </w:rPr>
        <w:t>:</w:t>
      </w:r>
      <w:r>
        <w:rPr>
          <w:rFonts w:ascii="Calibri" w:hAnsi="Calibri" w:cs="Calibri" w:eastAsiaTheme="minorEastAsia"/>
          <w:b/>
          <w:noProof/>
          <w:sz w:val="26"/>
          <w:szCs w:val="26"/>
        </w:rPr>
        <w:t xml:space="preserve"> </w:t>
      </w:r>
      <w:hyperlink w:history="1" r:id="rId9">
        <w:r w:rsidRPr="00F66DDD">
          <w:rPr>
            <w:rStyle w:val="Hyperlink"/>
            <w:rFonts w:ascii="Calibri" w:hAnsi="Calibri" w:cs="Calibri" w:eastAsiaTheme="minorEastAsia"/>
            <w:b/>
            <w:noProof/>
            <w:sz w:val="26"/>
            <w:szCs w:val="26"/>
          </w:rPr>
          <w:t>chriswalshcenter@framingham.edu</w:t>
        </w:r>
      </w:hyperlink>
      <w:r>
        <w:rPr>
          <w:rFonts w:ascii="Calibri" w:hAnsi="Calibri" w:cs="Calibri" w:eastAsiaTheme="minorEastAsia"/>
          <w:b/>
          <w:noProof/>
          <w:sz w:val="26"/>
          <w:szCs w:val="26"/>
        </w:rPr>
        <w:t xml:space="preserve"> </w:t>
      </w:r>
    </w:p>
    <w:p w:rsidR="002625A6" w:rsidP="00F413E3" w:rsidRDefault="002625A6" w14:paraId="682CE9A6" w14:textId="77777777">
      <w:pPr>
        <w:snapToGrid w:val="0"/>
        <w:contextualSpacing/>
        <w:rPr>
          <w:rFonts w:ascii="Calibri" w:hAnsi="Calibri" w:cs="Calibri" w:eastAsiaTheme="minorEastAsia"/>
          <w:b/>
          <w:noProof/>
          <w:sz w:val="26"/>
          <w:szCs w:val="26"/>
        </w:rPr>
      </w:pPr>
    </w:p>
    <w:p w:rsidR="00045C16" w:rsidP="00F413E3" w:rsidRDefault="00F413E3" w14:paraId="38A9EC07" w14:textId="32A8FDD8">
      <w:pPr>
        <w:snapToGrid w:val="0"/>
        <w:ind w:left="-540"/>
        <w:contextualSpacing/>
        <w:jc w:val="center"/>
        <w:rPr>
          <w:rFonts w:ascii="Calibri" w:hAnsi="Calibri" w:cs="Calibri" w:eastAsiaTheme="minorEastAsia"/>
          <w:b/>
          <w:noProof/>
          <w:sz w:val="26"/>
          <w:szCs w:val="26"/>
        </w:rPr>
      </w:pPr>
      <w:r>
        <w:rPr>
          <w:rFonts w:ascii="Calibri" w:hAnsi="Calibri" w:cs="Calibri" w:eastAsiaTheme="minorEastAsia"/>
          <w:b/>
          <w:noProof/>
          <w:sz w:val="26"/>
          <w:szCs w:val="26"/>
        </w:rPr>
        <w:t>To Learn More about the Chris Walsh Center:</w:t>
      </w:r>
    </w:p>
    <w:p w:rsidR="00F413E3" w:rsidP="00F413E3" w:rsidRDefault="00F413E3" w14:paraId="1D18E9CA" w14:textId="58CC5678">
      <w:pPr>
        <w:snapToGrid w:val="0"/>
        <w:ind w:left="-540"/>
        <w:contextualSpacing/>
        <w:rPr>
          <w:rFonts w:ascii="Calibri" w:hAnsi="Calibri" w:cs="Calibri" w:eastAsiaTheme="minorEastAsia"/>
          <w:b/>
          <w:noProof/>
          <w:sz w:val="26"/>
          <w:szCs w:val="26"/>
        </w:rPr>
      </w:pPr>
    </w:p>
    <w:p w:rsidRPr="008B58D1" w:rsidR="00F413E3" w:rsidP="008B58D1" w:rsidRDefault="00F413E3" w14:paraId="4F8B1EB9" w14:textId="6875F3E9">
      <w:r>
        <w:rPr>
          <w:rFonts w:ascii="Calibri" w:hAnsi="Calibri" w:cs="Calibri" w:eastAsiaTheme="minorEastAsia"/>
          <w:b/>
          <w:noProof/>
          <w:sz w:val="26"/>
          <w:szCs w:val="26"/>
        </w:rPr>
        <w:t xml:space="preserve">Web: </w:t>
      </w:r>
      <w:hyperlink w:history="1" r:id="rId10">
        <w:r w:rsidRPr="009838D3">
          <w:rPr>
            <w:rStyle w:val="Hyperlink"/>
            <w:rFonts w:ascii="Calibri" w:hAnsi="Calibri" w:cs="Calibri" w:eastAsiaTheme="minorEastAsia"/>
            <w:b/>
            <w:noProof/>
            <w:sz w:val="26"/>
            <w:szCs w:val="26"/>
          </w:rPr>
          <w:t>www.framingham.edu/chriswalshcenter</w:t>
        </w:r>
      </w:hyperlink>
    </w:p>
    <w:p w:rsidRPr="00045C16" w:rsidR="00F413E3" w:rsidP="008B58D1" w:rsidRDefault="00F413E3" w14:paraId="10C6668A" w14:textId="327C4AF9">
      <w:pPr>
        <w:snapToGrid w:val="0"/>
        <w:contextualSpacing/>
        <w:rPr>
          <w:rFonts w:ascii="Calibri" w:hAnsi="Calibri" w:cs="Calibri" w:eastAsiaTheme="minorEastAsia"/>
          <w:b/>
          <w:noProof/>
          <w:sz w:val="26"/>
          <w:szCs w:val="26"/>
        </w:rPr>
      </w:pPr>
    </w:p>
    <w:sectPr w:rsidRPr="00045C16" w:rsidR="00F413E3" w:rsidSect="00045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216" w:right="1440" w:bottom="666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93F" w:rsidP="00B5330B" w:rsidRDefault="00B5793F" w14:paraId="690E5787" w14:textId="77777777">
      <w:r>
        <w:separator/>
      </w:r>
    </w:p>
  </w:endnote>
  <w:endnote w:type="continuationSeparator" w:id="0">
    <w:p w:rsidR="00B5793F" w:rsidP="00B5330B" w:rsidRDefault="00B5793F" w14:paraId="609E9E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30B" w:rsidRDefault="00B5330B" w14:paraId="355772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30B" w:rsidRDefault="00B5330B" w14:paraId="3065C52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30B" w:rsidRDefault="00B5330B" w14:paraId="1D107F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93F" w:rsidP="00B5330B" w:rsidRDefault="00B5793F" w14:paraId="305F473C" w14:textId="77777777">
      <w:r>
        <w:separator/>
      </w:r>
    </w:p>
  </w:footnote>
  <w:footnote w:type="continuationSeparator" w:id="0">
    <w:p w:rsidR="00B5793F" w:rsidP="00B5330B" w:rsidRDefault="00B5793F" w14:paraId="7AB3DE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30B" w:rsidRDefault="00B5330B" w14:paraId="52B2757F" w14:textId="50D00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30B" w:rsidRDefault="00B5330B" w14:paraId="2BFF133C" w14:textId="57A86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30B" w:rsidRDefault="00B5330B" w14:paraId="531586FC" w14:textId="3D1E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17.55pt;height:17.55pt" o:bullet="t" type="#_x0000_t75">
        <v:imagedata o:title="3D Diamond" r:id="rId1"/>
      </v:shape>
    </w:pict>
  </w:numPicBullet>
  <w:abstractNum w:abstractNumId="0" w15:restartNumberingAfterBreak="0">
    <w:nsid w:val="0CD44057"/>
    <w:multiLevelType w:val="hybridMultilevel"/>
    <w:tmpl w:val="048015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E426B0"/>
    <w:multiLevelType w:val="hybridMultilevel"/>
    <w:tmpl w:val="EBE65E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E737512"/>
    <w:multiLevelType w:val="multilevel"/>
    <w:tmpl w:val="068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54534E3"/>
    <w:multiLevelType w:val="hybridMultilevel"/>
    <w:tmpl w:val="4F0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9575BD"/>
    <w:multiLevelType w:val="hybridMultilevel"/>
    <w:tmpl w:val="61D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9A08AA"/>
    <w:multiLevelType w:val="multilevel"/>
    <w:tmpl w:val="465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D8478B2"/>
    <w:multiLevelType w:val="hybridMultilevel"/>
    <w:tmpl w:val="0ED6AD8E"/>
    <w:lvl w:ilvl="0" w:tplc="31DE7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5148D"/>
    <w:multiLevelType w:val="hybridMultilevel"/>
    <w:tmpl w:val="4DFC4D0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D66505"/>
    <w:multiLevelType w:val="hybridMultilevel"/>
    <w:tmpl w:val="61E400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C777F3"/>
    <w:multiLevelType w:val="hybridMultilevel"/>
    <w:tmpl w:val="DE3E9344"/>
    <w:lvl w:ilvl="0" w:tplc="8A22E11C">
      <w:start w:val="1"/>
      <w:numFmt w:val="bullet"/>
      <w:lvlText w:val=""/>
      <w:lvlPicBulletId w:val="0"/>
      <w:lvlJc w:val="left"/>
      <w:pPr>
        <w:ind w:left="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0" w15:restartNumberingAfterBreak="0">
    <w:nsid w:val="62B32CE9"/>
    <w:multiLevelType w:val="hybridMultilevel"/>
    <w:tmpl w:val="E304CF80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1" w15:restartNumberingAfterBreak="0">
    <w:nsid w:val="67630144"/>
    <w:multiLevelType w:val="hybridMultilevel"/>
    <w:tmpl w:val="E0FCC25E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6A0191"/>
    <w:multiLevelType w:val="hybridMultilevel"/>
    <w:tmpl w:val="C98A2A6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EA6F89"/>
    <w:multiLevelType w:val="multilevel"/>
    <w:tmpl w:val="6B7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7096E71"/>
    <w:multiLevelType w:val="hybridMultilevel"/>
    <w:tmpl w:val="6D386764"/>
    <w:lvl w:ilvl="0" w:tplc="8A22E1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3893227">
    <w:abstractNumId w:val="6"/>
  </w:num>
  <w:num w:numId="2" w16cid:durableId="1419331725">
    <w:abstractNumId w:val="0"/>
  </w:num>
  <w:num w:numId="3" w16cid:durableId="1136800205">
    <w:abstractNumId w:val="4"/>
  </w:num>
  <w:num w:numId="4" w16cid:durableId="1273635084">
    <w:abstractNumId w:val="8"/>
  </w:num>
  <w:num w:numId="5" w16cid:durableId="121390343">
    <w:abstractNumId w:val="14"/>
  </w:num>
  <w:num w:numId="6" w16cid:durableId="848519091">
    <w:abstractNumId w:val="13"/>
  </w:num>
  <w:num w:numId="7" w16cid:durableId="511726160">
    <w:abstractNumId w:val="5"/>
  </w:num>
  <w:num w:numId="8" w16cid:durableId="1037851684">
    <w:abstractNumId w:val="2"/>
  </w:num>
  <w:num w:numId="9" w16cid:durableId="1632781850">
    <w:abstractNumId w:val="1"/>
  </w:num>
  <w:num w:numId="10" w16cid:durableId="367148709">
    <w:abstractNumId w:val="7"/>
  </w:num>
  <w:num w:numId="11" w16cid:durableId="121458184">
    <w:abstractNumId w:val="3"/>
  </w:num>
  <w:num w:numId="12" w16cid:durableId="1485392916">
    <w:abstractNumId w:val="11"/>
  </w:num>
  <w:num w:numId="13" w16cid:durableId="1702700652">
    <w:abstractNumId w:val="9"/>
  </w:num>
  <w:num w:numId="14" w16cid:durableId="89356525">
    <w:abstractNumId w:val="10"/>
  </w:num>
  <w:num w:numId="15" w16cid:durableId="11803934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jI3NDM1MzS1NDdV0lEKTi0uzszPAykwrQUAUI18lCwAAAA="/>
  </w:docVars>
  <w:rsids>
    <w:rsidRoot w:val="00DE581E"/>
    <w:rsid w:val="000104CE"/>
    <w:rsid w:val="00025BE2"/>
    <w:rsid w:val="00032AB3"/>
    <w:rsid w:val="00036288"/>
    <w:rsid w:val="00042EF9"/>
    <w:rsid w:val="00045C16"/>
    <w:rsid w:val="00052586"/>
    <w:rsid w:val="00083A07"/>
    <w:rsid w:val="000B0206"/>
    <w:rsid w:val="000E3900"/>
    <w:rsid w:val="0010165B"/>
    <w:rsid w:val="00105EAC"/>
    <w:rsid w:val="00147125"/>
    <w:rsid w:val="00151F91"/>
    <w:rsid w:val="00161D96"/>
    <w:rsid w:val="0016266F"/>
    <w:rsid w:val="0016456F"/>
    <w:rsid w:val="001A1EB7"/>
    <w:rsid w:val="001A73E2"/>
    <w:rsid w:val="001C561E"/>
    <w:rsid w:val="00207835"/>
    <w:rsid w:val="00230933"/>
    <w:rsid w:val="00242209"/>
    <w:rsid w:val="002625A6"/>
    <w:rsid w:val="00271443"/>
    <w:rsid w:val="0027493B"/>
    <w:rsid w:val="0029509C"/>
    <w:rsid w:val="0035748A"/>
    <w:rsid w:val="003A2F34"/>
    <w:rsid w:val="003A60BF"/>
    <w:rsid w:val="003F6A7A"/>
    <w:rsid w:val="0040454A"/>
    <w:rsid w:val="004220E6"/>
    <w:rsid w:val="0042432D"/>
    <w:rsid w:val="00464B33"/>
    <w:rsid w:val="004669FF"/>
    <w:rsid w:val="004D5014"/>
    <w:rsid w:val="00505363"/>
    <w:rsid w:val="00512224"/>
    <w:rsid w:val="005127C7"/>
    <w:rsid w:val="005259C6"/>
    <w:rsid w:val="005363C4"/>
    <w:rsid w:val="00553220"/>
    <w:rsid w:val="00553707"/>
    <w:rsid w:val="0059049A"/>
    <w:rsid w:val="005A1689"/>
    <w:rsid w:val="005B0E60"/>
    <w:rsid w:val="005D4969"/>
    <w:rsid w:val="005D4E35"/>
    <w:rsid w:val="005D626C"/>
    <w:rsid w:val="00626F33"/>
    <w:rsid w:val="006408B2"/>
    <w:rsid w:val="00652C0B"/>
    <w:rsid w:val="00660CB4"/>
    <w:rsid w:val="00687FCD"/>
    <w:rsid w:val="00693AC0"/>
    <w:rsid w:val="006C17B8"/>
    <w:rsid w:val="00710755"/>
    <w:rsid w:val="007149C0"/>
    <w:rsid w:val="007176E9"/>
    <w:rsid w:val="00767FCA"/>
    <w:rsid w:val="00777C4F"/>
    <w:rsid w:val="007812A6"/>
    <w:rsid w:val="007A2205"/>
    <w:rsid w:val="007A4923"/>
    <w:rsid w:val="007C6AFE"/>
    <w:rsid w:val="007D0C42"/>
    <w:rsid w:val="007E40C7"/>
    <w:rsid w:val="0081610A"/>
    <w:rsid w:val="008442D1"/>
    <w:rsid w:val="008543AE"/>
    <w:rsid w:val="00864D09"/>
    <w:rsid w:val="008743F6"/>
    <w:rsid w:val="00876638"/>
    <w:rsid w:val="00893168"/>
    <w:rsid w:val="008B1448"/>
    <w:rsid w:val="008B58D1"/>
    <w:rsid w:val="008E15C9"/>
    <w:rsid w:val="00927534"/>
    <w:rsid w:val="0093252C"/>
    <w:rsid w:val="00941FE3"/>
    <w:rsid w:val="0094621A"/>
    <w:rsid w:val="00956BD1"/>
    <w:rsid w:val="009775D4"/>
    <w:rsid w:val="009B41A1"/>
    <w:rsid w:val="009B7D23"/>
    <w:rsid w:val="009E385A"/>
    <w:rsid w:val="009E5321"/>
    <w:rsid w:val="00A01040"/>
    <w:rsid w:val="00A30B60"/>
    <w:rsid w:val="00A5064B"/>
    <w:rsid w:val="00A548AC"/>
    <w:rsid w:val="00A80369"/>
    <w:rsid w:val="00AD145E"/>
    <w:rsid w:val="00AE6A6B"/>
    <w:rsid w:val="00AF7194"/>
    <w:rsid w:val="00B1113B"/>
    <w:rsid w:val="00B17D1B"/>
    <w:rsid w:val="00B21C11"/>
    <w:rsid w:val="00B5330B"/>
    <w:rsid w:val="00B5793F"/>
    <w:rsid w:val="00B6750B"/>
    <w:rsid w:val="00B72982"/>
    <w:rsid w:val="00B77FA9"/>
    <w:rsid w:val="00B838BE"/>
    <w:rsid w:val="00B86870"/>
    <w:rsid w:val="00BC35AB"/>
    <w:rsid w:val="00BF0D2C"/>
    <w:rsid w:val="00BF3BD2"/>
    <w:rsid w:val="00C00E89"/>
    <w:rsid w:val="00C4520F"/>
    <w:rsid w:val="00C5262F"/>
    <w:rsid w:val="00C57A0B"/>
    <w:rsid w:val="00C6147D"/>
    <w:rsid w:val="00C753B8"/>
    <w:rsid w:val="00C856BF"/>
    <w:rsid w:val="00C917EA"/>
    <w:rsid w:val="00CA1C82"/>
    <w:rsid w:val="00CB4ABA"/>
    <w:rsid w:val="00CD4585"/>
    <w:rsid w:val="00D1192F"/>
    <w:rsid w:val="00D62988"/>
    <w:rsid w:val="00D64075"/>
    <w:rsid w:val="00DD3409"/>
    <w:rsid w:val="00DE581E"/>
    <w:rsid w:val="00DF4555"/>
    <w:rsid w:val="00E0657C"/>
    <w:rsid w:val="00E14B70"/>
    <w:rsid w:val="00E2410F"/>
    <w:rsid w:val="00E52BF4"/>
    <w:rsid w:val="00E676A9"/>
    <w:rsid w:val="00E93947"/>
    <w:rsid w:val="00EA2D53"/>
    <w:rsid w:val="00EB4CE2"/>
    <w:rsid w:val="00EB7CCB"/>
    <w:rsid w:val="00EC61D6"/>
    <w:rsid w:val="00ED7520"/>
    <w:rsid w:val="00EE6577"/>
    <w:rsid w:val="00EF462F"/>
    <w:rsid w:val="00EF6B7E"/>
    <w:rsid w:val="00F32426"/>
    <w:rsid w:val="00F413E3"/>
    <w:rsid w:val="00F878B7"/>
    <w:rsid w:val="00FC3085"/>
    <w:rsid w:val="00FD76C4"/>
    <w:rsid w:val="0556DD8C"/>
    <w:rsid w:val="2922004D"/>
    <w:rsid w:val="30B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EF1CD"/>
  <w15:docId w15:val="{620CFC8B-A6FF-42DA-A834-CB1CBA4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9E38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36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3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5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F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42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3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330B"/>
  </w:style>
  <w:style w:type="paragraph" w:styleId="Footer">
    <w:name w:val="footer"/>
    <w:basedOn w:val="Normal"/>
    <w:link w:val="FooterChar"/>
    <w:uiPriority w:val="99"/>
    <w:unhideWhenUsed/>
    <w:rsid w:val="00B533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330B"/>
  </w:style>
  <w:style w:type="character" w:styleId="UnresolvedMention">
    <w:name w:val="Unresolved Mention"/>
    <w:basedOn w:val="DefaultParagraphFont"/>
    <w:uiPriority w:val="99"/>
    <w:rsid w:val="00B53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2EF9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D1192F"/>
    <w:rPr>
      <w:b/>
      <w:bCs/>
    </w:rPr>
  </w:style>
  <w:style w:type="character" w:styleId="Emphasis">
    <w:name w:val="Emphasis"/>
    <w:basedOn w:val="DefaultParagraphFont"/>
    <w:uiPriority w:val="20"/>
    <w:qFormat/>
    <w:rsid w:val="00D119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5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amingham.edu/the-fsu-difference/career-services/students/Internships/index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2.jpeg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http://www.framingham.edu/chriswalshcenter" TargetMode="Externa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hyperlink" Target="mailto:chriswalshcenter@framingham.edu" TargetMode="External" Id="rId9" /><Relationship Type="http://schemas.openxmlformats.org/officeDocument/2006/relationships/footer" Target="footer2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3D1016BF6D49AAF3FB5D1ABC16C7" ma:contentTypeVersion="13" ma:contentTypeDescription="Create a new document." ma:contentTypeScope="" ma:versionID="d04e6da342b7a3d74b074a5ef03e7909">
  <xsd:schema xmlns:xsd="http://www.w3.org/2001/XMLSchema" xmlns:xs="http://www.w3.org/2001/XMLSchema" xmlns:p="http://schemas.microsoft.com/office/2006/metadata/properties" xmlns:ns2="9d5242c8-76c8-4da9-9af3-9f42889f87e7" xmlns:ns3="ed734d22-b3a9-472a-b70c-b8bad2688f6a" targetNamespace="http://schemas.microsoft.com/office/2006/metadata/properties" ma:root="true" ma:fieldsID="01cf7f5c992eba9257275ba99ea423bf" ns2:_="" ns3:_="">
    <xsd:import namespace="9d5242c8-76c8-4da9-9af3-9f42889f87e7"/>
    <xsd:import namespace="ed734d22-b3a9-472a-b70c-b8bad268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42c8-76c8-4da9-9af3-9f42889f8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34d22-b3a9-472a-b70c-b8bad2688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687EF-C355-4074-9C12-174DCE7DDB66}"/>
</file>

<file path=customXml/itemProps2.xml><?xml version="1.0" encoding="utf-8"?>
<ds:datastoreItem xmlns:ds="http://schemas.openxmlformats.org/officeDocument/2006/customXml" ds:itemID="{56F37A0C-E65B-4637-9D67-03A0D95F7B90}"/>
</file>

<file path=customXml/itemProps3.xml><?xml version="1.0" encoding="utf-8"?>
<ds:datastoreItem xmlns:ds="http://schemas.openxmlformats.org/officeDocument/2006/customXml" ds:itemID="{14912789-AFCA-4E1B-8D1C-AFD6067C0C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lorretta holloway</dc:creator>
  <lastModifiedBy>Therese Ajtum-Roberts</lastModifiedBy>
  <revision>5</revision>
  <lastPrinted>2020-04-03T21:13:00.0000000Z</lastPrinted>
  <dcterms:created xsi:type="dcterms:W3CDTF">2022-05-06T16:04:00.0000000Z</dcterms:created>
  <dcterms:modified xsi:type="dcterms:W3CDTF">2022-05-06T17:44:09.2452176Z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0x010100A1483D1016BF6D49AAF3FB5D1ABC16C7</vt:lpwstr>
  </property>
</Properties>
</file>